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29A29FD" w:rsidR="00B26598" w:rsidRPr="009512B5" w:rsidRDefault="00274BF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FCAB82C" w:rsidR="00B26598" w:rsidRPr="0029244A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84FB9">
        <w:rPr>
          <w:b/>
        </w:rPr>
        <w:t>МДК 01.0</w:t>
      </w:r>
      <w:r w:rsidR="00BC64DC">
        <w:rPr>
          <w:b/>
        </w:rPr>
        <w:t>2</w:t>
      </w:r>
      <w:r w:rsidR="00A84FB9">
        <w:rPr>
          <w:b/>
        </w:rPr>
        <w:t xml:space="preserve"> </w:t>
      </w:r>
      <w:r w:rsidR="00BC64DC">
        <w:rPr>
          <w:b/>
        </w:rPr>
        <w:t>Огневая подготовка</w:t>
      </w:r>
    </w:p>
    <w:p w14:paraId="52866977" w14:textId="1636A866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A84FB9">
        <w:rPr>
          <w:b/>
          <w:u w:val="single"/>
        </w:rPr>
        <w:t>40.02.02 Правоохранительная деятельность</w:t>
      </w:r>
    </w:p>
    <w:p w14:paraId="0988E934" w14:textId="1FB26EB1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</w:t>
      </w:r>
      <w:r w:rsidR="00A84FB9">
        <w:rPr>
          <w:b/>
          <w:u w:val="single"/>
          <w:lang w:val="en-US"/>
        </w:rPr>
        <w:t>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C64DC" w:rsidRDefault="00B26598" w:rsidP="00B26598">
      <w:pPr>
        <w:widowControl w:val="0"/>
        <w:rPr>
          <w:rStyle w:val="1"/>
          <w:b/>
          <w:kern w:val="1"/>
        </w:rPr>
      </w:pPr>
    </w:p>
    <w:p w14:paraId="5A916D77" w14:textId="51B4C085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bookmarkStart w:id="0" w:name="_GoBack"/>
      <w:bookmarkEnd w:id="0"/>
      <w:r w:rsidRPr="00BC64DC">
        <w:rPr>
          <w:rFonts w:eastAsia="Calibri"/>
        </w:rPr>
        <w:t>1. Понятия «боеприпасы», «патрон», «оборот оружия и основных частей</w:t>
      </w:r>
    </w:p>
    <w:p w14:paraId="18215F86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огнестрельного оружия» в соответствии с Законом РФ «Об оружии» от 13 декабря 1996г. № 150-ФЗ.</w:t>
      </w:r>
    </w:p>
    <w:p w14:paraId="535A63BB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2. Характеристика боевого оружия в соответствии с Законом РФ «Об оружии» от 13 декабря 1996 г. № 150-ФЗ.</w:t>
      </w:r>
    </w:p>
    <w:p w14:paraId="4DB0E4C9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3. Характеристика служебного оружия в соответствии с Законом РФ «Об оружии» от 13 декабря 1996 г. № 150-ФЗ.</w:t>
      </w:r>
    </w:p>
    <w:p w14:paraId="1645C36C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4. Характеристика гражданского оружия в соответствии с Законом РФ «Об оружии» от 13 декабря 1996 г. № 150-ФЗ.</w:t>
      </w:r>
    </w:p>
    <w:p w14:paraId="0D66B5E4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5. Понятия стрелкового оружия, неавтоматического оружия, автоматического</w:t>
      </w:r>
    </w:p>
    <w:p w14:paraId="385CB363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оружия и самозарядного оружия.</w:t>
      </w:r>
    </w:p>
    <w:p w14:paraId="575AA259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6. Понятия малокалиберного, крупнокалиберного и стрелкового оружия</w:t>
      </w:r>
    </w:p>
    <w:p w14:paraId="4B1311D0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нормального калибра.</w:t>
      </w:r>
    </w:p>
    <w:p w14:paraId="359F3E77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7. Понятия нарезного, гладкоствольного и комбинированного стрелкового оружия.</w:t>
      </w:r>
    </w:p>
    <w:p w14:paraId="392C3645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8. Понятия пистолета и револьвера. Понятия винтовки, ружья, снайперской</w:t>
      </w:r>
    </w:p>
    <w:p w14:paraId="702AC324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винтовки. Понятия карабина, автомата и пистолета-пулемета.</w:t>
      </w:r>
    </w:p>
    <w:p w14:paraId="338D2042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9. Общая характеристика пистолетов, состоящих на вооружении в подразделениях МВД России. Общая характеристика автоматов, состоящих на вооружении в Основы баллистики</w:t>
      </w:r>
    </w:p>
    <w:p w14:paraId="481B5845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10. Понятия внутренней и внешней баллистики.</w:t>
      </w:r>
    </w:p>
    <w:p w14:paraId="5C16362B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11. Понятие «выстрел».</w:t>
      </w:r>
    </w:p>
    <w:p w14:paraId="5B28E710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12. Периоды выстрела в длинноствольном и в короткоствольном оружии. Их</w:t>
      </w:r>
    </w:p>
    <w:p w14:paraId="4B3529AD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характеристика.</w:t>
      </w:r>
    </w:p>
    <w:p w14:paraId="518CBC05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13. Понятие «начальная скорость пули». Характеристика начальной скорости пули.</w:t>
      </w:r>
    </w:p>
    <w:p w14:paraId="1F15F46B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14. Характеристика убойного действия пули.</w:t>
      </w:r>
    </w:p>
    <w:p w14:paraId="284E763A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15. Характеристика сил, действующих на пулю во время ее полета в воздухе.</w:t>
      </w:r>
    </w:p>
    <w:p w14:paraId="651A623D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Характеристика действия каждой из этих сил.</w:t>
      </w:r>
    </w:p>
    <w:p w14:paraId="4037AFD4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16. Понятия траектории полета пули в воздухе и горизонта оружия.</w:t>
      </w:r>
    </w:p>
    <w:p w14:paraId="3361208C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lastRenderedPageBreak/>
        <w:t>17. Характеристика вращательного движения пули в воздухе.</w:t>
      </w:r>
    </w:p>
    <w:p w14:paraId="302A6E1B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18. Явление деривации: понятие, причины, учет при стрельбе.</w:t>
      </w:r>
    </w:p>
    <w:p w14:paraId="66CED414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19. Характеристика форм траектории полета пули в воздухе.</w:t>
      </w:r>
    </w:p>
    <w:p w14:paraId="27AAEE0A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20. Понятие прямого выстрела.</w:t>
      </w:r>
    </w:p>
    <w:p w14:paraId="637AC940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21. Причины рассеивания пуль при стрельбе.</w:t>
      </w:r>
    </w:p>
    <w:p w14:paraId="7887915C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22. Определение средней точки попадания по трем, четырем и пяти пробоинам. Назначение, боевые свойства, устройство 9-мм пистолета Макарова</w:t>
      </w:r>
    </w:p>
    <w:p w14:paraId="03E072F5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23. Назначение и боевые свойства ПМ.</w:t>
      </w:r>
    </w:p>
    <w:p w14:paraId="54A6D048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24. Основные части и механизмы ПМ.</w:t>
      </w:r>
    </w:p>
    <w:p w14:paraId="1E914B9A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25. Назначение ствола, рамки и спусковой скобы ПМ.</w:t>
      </w:r>
    </w:p>
    <w:p w14:paraId="470E0692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26. Назначение возвратной пружины, затвора, ударника, выбрасывателя,</w:t>
      </w:r>
    </w:p>
    <w:p w14:paraId="001EEEA7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предохранителя и целика ПМ.</w:t>
      </w:r>
    </w:p>
    <w:p w14:paraId="3DB62774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27. Части ударно-спускового механизма ПМ и их назначение.</w:t>
      </w:r>
    </w:p>
    <w:p w14:paraId="10145C1F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28. Назначение рукоятки с винтом, затворной задержки и магазина ПМ.</w:t>
      </w:r>
    </w:p>
    <w:p w14:paraId="781EBDFE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29. Порядок неполной разборки ПМ и сборки после нее.</w:t>
      </w:r>
    </w:p>
    <w:p w14:paraId="4E6BA3F9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30. Принадлежность к ПМ и ее назначение.</w:t>
      </w:r>
    </w:p>
    <w:p w14:paraId="127E541D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31. Порядок приведения ПМ к нормальному бою.</w:t>
      </w:r>
    </w:p>
    <w:p w14:paraId="136D890C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Назначение, боевые свойства, устройство автоматов Калашникова</w:t>
      </w:r>
    </w:p>
    <w:p w14:paraId="6C2F40C9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32. Тактико-технические характеристики АК-74, АКМ и АКС-74У.</w:t>
      </w:r>
    </w:p>
    <w:p w14:paraId="6BD55E65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33. Перечислить основные части и механизмы АК-74 и АКМ.</w:t>
      </w:r>
    </w:p>
    <w:p w14:paraId="739340CC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34. Порядок неполной разборки АК-74 и АКМ и сборки после нее.</w:t>
      </w:r>
    </w:p>
    <w:p w14:paraId="7329D8E7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Ручные осколочные гранаты</w:t>
      </w:r>
    </w:p>
    <w:p w14:paraId="27730D6E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35. Назначение и общее устройство ручных осколочных гранат.</w:t>
      </w:r>
    </w:p>
    <w:p w14:paraId="03D70404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36. Принцип действия ручных осколочных гранат РГД-5, Ф-1 и запала УЗРГМ-2.</w:t>
      </w:r>
    </w:p>
    <w:p w14:paraId="6AC1B2C4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37. Принцип действия ручных осколочных гранат РГО, РГН и запала УДЗ.</w:t>
      </w:r>
    </w:p>
    <w:p w14:paraId="23F3F494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38. Назначение и тактико-технические характеристики ручной осколочной гранаты РГД-5. Ф-1. РГО. РГН.</w:t>
      </w:r>
    </w:p>
    <w:p w14:paraId="60FA9067" w14:textId="77777777" w:rsidR="00BC64DC" w:rsidRPr="00BC64DC" w:rsidRDefault="00BC64DC" w:rsidP="00BC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39. Правила обращения с ручными осколочными гранатами. Приемы и правила стрельбы из пистолета</w:t>
      </w:r>
    </w:p>
    <w:p w14:paraId="0782B9EE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40. Изготовки для стрельбы из пистолета.</w:t>
      </w:r>
    </w:p>
    <w:p w14:paraId="3D239243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41. Способы удержания оружия при стрельбе из пистолета.</w:t>
      </w:r>
    </w:p>
    <w:p w14:paraId="18AEF407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42. Прицеливание при стрельбе из пистолета.</w:t>
      </w:r>
    </w:p>
    <w:p w14:paraId="0AD4624D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43. Особенности техники выполнения выстрела из пистолета при стрельбе с</w:t>
      </w:r>
    </w:p>
    <w:p w14:paraId="10CBC877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ограничением времени.</w:t>
      </w:r>
    </w:p>
    <w:p w14:paraId="74D64250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44. Изготовки для стрельбы из автомата.</w:t>
      </w:r>
    </w:p>
    <w:p w14:paraId="5ABAE308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45. Способы удержания оружия при стрельбе из автомата.</w:t>
      </w:r>
    </w:p>
    <w:p w14:paraId="4EA4A05E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lastRenderedPageBreak/>
        <w:t>46. Прицеливание при стрельбе из автомата.</w:t>
      </w:r>
    </w:p>
    <w:p w14:paraId="1CA916A9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Нормативные правовые акты, регламентирующие организацию и проведение огневой подготовки в подразделениях правоохранительных органах</w:t>
      </w:r>
    </w:p>
    <w:p w14:paraId="1DD70313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47. Действия стрелка при стрельбе из пистолета по команде «Приготовиться к стрельбе» в соответствии с Наставлением.</w:t>
      </w:r>
    </w:p>
    <w:p w14:paraId="5C9DB3C9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48. Действия стрелка при стрельбе из пистолета по команде «Снарядить магазин».</w:t>
      </w:r>
    </w:p>
    <w:p w14:paraId="29071597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49. Действия стрелка при стрельбе из пистолета по команде «Заряжай».</w:t>
      </w:r>
    </w:p>
    <w:p w14:paraId="0FD40718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50. Действия стрелка при стрельбе из пистолета по команде «Огонь».</w:t>
      </w:r>
    </w:p>
    <w:p w14:paraId="5420D0E6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51. Действия стрелка при стрельбе из пистолета по команде «Оружие к осмотру».</w:t>
      </w:r>
    </w:p>
    <w:p w14:paraId="09FAF5B4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52. Действия стрелка при стрельбе из пистолета по команде «Осмотрено».</w:t>
      </w:r>
    </w:p>
    <w:p w14:paraId="7BB0AE50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53. Действия стрелка при стрельбе из пистолета по команде «Вперед».</w:t>
      </w:r>
    </w:p>
    <w:p w14:paraId="441C2E8B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54. Действия стрелка при стрельбе из пистолета по команде «Стой, прекратить огонь» и «Отбой».</w:t>
      </w:r>
    </w:p>
    <w:p w14:paraId="08327187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55. Действия стрелка при стрельбе из пистолета по команде «Разряжай».</w:t>
      </w:r>
    </w:p>
    <w:p w14:paraId="1239F228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56. Действия стрелка при стрельбе из пистолета по окончании стрельбы.</w:t>
      </w:r>
    </w:p>
    <w:p w14:paraId="540B9F27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57. Пример доклада обучающегося при осмотре мишени.</w:t>
      </w:r>
    </w:p>
    <w:p w14:paraId="5CE584F7" w14:textId="77777777" w:rsidR="00BC64DC" w:rsidRPr="00BC64DC" w:rsidRDefault="00BC64DC" w:rsidP="00BC64DC">
      <w:pPr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C64DC">
        <w:rPr>
          <w:rFonts w:eastAsia="Calibri"/>
        </w:rPr>
        <w:t>58. Условия и порядок выполнения упражнения № 1а из пистолета.</w:t>
      </w:r>
    </w:p>
    <w:p w14:paraId="6C2AE3DA" w14:textId="77777777" w:rsidR="00BC64DC" w:rsidRPr="00BC64DC" w:rsidRDefault="00BC64DC" w:rsidP="00BC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BC64DC">
        <w:rPr>
          <w:rFonts w:eastAsia="Calibri"/>
        </w:rPr>
        <w:t>59. Меры безопасности при обращении с огнестрельным оружием и боеприпасами.</w:t>
      </w:r>
    </w:p>
    <w:p w14:paraId="44740028" w14:textId="77777777" w:rsidR="00BC64DC" w:rsidRPr="00F55591" w:rsidRDefault="00BC64DC" w:rsidP="00BC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14:paraId="5C95F117" w14:textId="54159211" w:rsidR="00274BF5" w:rsidRPr="00206A9B" w:rsidRDefault="00274BF5" w:rsidP="00BC64DC">
      <w:pPr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274BF5">
      <w:pPr>
        <w:tabs>
          <w:tab w:val="left" w:pos="426"/>
          <w:tab w:val="left" w:pos="1134"/>
        </w:tabs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85DDC"/>
    <w:multiLevelType w:val="hybridMultilevel"/>
    <w:tmpl w:val="E3DC11D6"/>
    <w:lvl w:ilvl="0" w:tplc="A06619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74A2F"/>
    <w:multiLevelType w:val="hybridMultilevel"/>
    <w:tmpl w:val="AEA447D6"/>
    <w:lvl w:ilvl="0" w:tplc="2144A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74BF5"/>
    <w:rsid w:val="0029244A"/>
    <w:rsid w:val="00364B28"/>
    <w:rsid w:val="004224D1"/>
    <w:rsid w:val="00570DE0"/>
    <w:rsid w:val="006C0DBE"/>
    <w:rsid w:val="007A19FB"/>
    <w:rsid w:val="007C31AD"/>
    <w:rsid w:val="00A035FB"/>
    <w:rsid w:val="00A84FB9"/>
    <w:rsid w:val="00B26598"/>
    <w:rsid w:val="00BA60C9"/>
    <w:rsid w:val="00BC64DC"/>
    <w:rsid w:val="00C7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12</cp:revision>
  <dcterms:created xsi:type="dcterms:W3CDTF">2022-07-18T07:11:00Z</dcterms:created>
  <dcterms:modified xsi:type="dcterms:W3CDTF">2022-08-10T06:00:00Z</dcterms:modified>
</cp:coreProperties>
</file>